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47" w:rsidRPr="003752BA" w:rsidRDefault="008E5447" w:rsidP="008E5447">
      <w:pPr>
        <w:jc w:val="center"/>
        <w:rPr>
          <w:b/>
          <w:lang w:val="es-MX"/>
        </w:rPr>
      </w:pPr>
      <w:r w:rsidRPr="003752BA">
        <w:rPr>
          <w:b/>
          <w:lang w:val="es-MX"/>
        </w:rPr>
        <w:t>ACTA # 43-11</w:t>
      </w:r>
    </w:p>
    <w:p w:rsidR="008E5447" w:rsidRPr="003752BA" w:rsidRDefault="008E5447" w:rsidP="008E5447">
      <w:pPr>
        <w:jc w:val="both"/>
        <w:rPr>
          <w:lang w:val="es-MX"/>
        </w:rPr>
      </w:pPr>
    </w:p>
    <w:p w:rsidR="008E5447" w:rsidRDefault="008E5447" w:rsidP="008E5447">
      <w:pPr>
        <w:jc w:val="both"/>
        <w:rPr>
          <w:lang w:val="es-MX"/>
        </w:rPr>
      </w:pPr>
    </w:p>
    <w:p w:rsidR="008E5447" w:rsidRPr="003752BA" w:rsidRDefault="008E5447" w:rsidP="008E5447">
      <w:pPr>
        <w:jc w:val="both"/>
        <w:rPr>
          <w:lang w:val="es-MX"/>
        </w:rPr>
      </w:pPr>
      <w:r w:rsidRPr="003752BA">
        <w:rPr>
          <w:lang w:val="es-MX"/>
        </w:rPr>
        <w:t>Sesión Ordinaria número cuarenta y tres</w:t>
      </w:r>
      <w:r>
        <w:rPr>
          <w:lang w:val="es-MX"/>
        </w:rPr>
        <w:t xml:space="preserve"> </w:t>
      </w:r>
      <w:r w:rsidRPr="003752BA">
        <w:rPr>
          <w:lang w:val="es-MX"/>
        </w:rPr>
        <w:t>del 16 de noviembre del dos mil once.  Inicio de la sesión a las diecinueve horas.</w:t>
      </w:r>
    </w:p>
    <w:p w:rsidR="008E5447" w:rsidRPr="00E24315" w:rsidRDefault="008E5447" w:rsidP="008E5447">
      <w:pPr>
        <w:jc w:val="both"/>
        <w:rPr>
          <w:lang w:val="es-MX"/>
        </w:rPr>
      </w:pPr>
    </w:p>
    <w:p w:rsidR="008E5447" w:rsidRPr="00E24315" w:rsidRDefault="008E5447" w:rsidP="008E5447">
      <w:pPr>
        <w:jc w:val="both"/>
        <w:rPr>
          <w:b/>
          <w:lang w:val="es-MX"/>
        </w:rPr>
      </w:pPr>
      <w:r w:rsidRPr="00E24315">
        <w:rPr>
          <w:b/>
          <w:lang w:val="es-MX"/>
        </w:rPr>
        <w:t>Presentes:</w:t>
      </w:r>
    </w:p>
    <w:p w:rsidR="008E5447" w:rsidRPr="00E24315" w:rsidRDefault="008E5447" w:rsidP="008E5447">
      <w:pPr>
        <w:ind w:left="708" w:hanging="708"/>
        <w:jc w:val="both"/>
        <w:rPr>
          <w:lang w:val="es-MX"/>
        </w:rPr>
      </w:pPr>
      <w:r w:rsidRPr="00E24315">
        <w:rPr>
          <w:lang w:val="es-MX"/>
        </w:rPr>
        <w:t>Beatriz Pérez Sánchez</w:t>
      </w:r>
      <w:r w:rsidRPr="00E24315">
        <w:rPr>
          <w:lang w:val="es-MX"/>
        </w:rPr>
        <w:tab/>
      </w:r>
      <w:r w:rsidRPr="00E24315">
        <w:rPr>
          <w:lang w:val="es-MX"/>
        </w:rPr>
        <w:tab/>
        <w:t xml:space="preserve">Presidenta </w:t>
      </w:r>
    </w:p>
    <w:p w:rsidR="008E5447" w:rsidRPr="00E24315" w:rsidRDefault="008E5447" w:rsidP="008E5447">
      <w:pPr>
        <w:rPr>
          <w:lang w:val="es-MX"/>
        </w:rPr>
      </w:pPr>
      <w:r w:rsidRPr="00E24315">
        <w:rPr>
          <w:lang w:val="es-MX"/>
        </w:rPr>
        <w:t>Rodrigo Solís Jaime</w:t>
      </w:r>
      <w:r w:rsidRPr="00E24315">
        <w:rPr>
          <w:lang w:val="es-MX"/>
        </w:rPr>
        <w:tab/>
        <w:t xml:space="preserve">            </w:t>
      </w:r>
      <w:r w:rsidRPr="00E24315">
        <w:rPr>
          <w:lang w:val="es-MX"/>
        </w:rPr>
        <w:tab/>
        <w:t>Tesorero</w:t>
      </w:r>
    </w:p>
    <w:p w:rsidR="008E5447" w:rsidRPr="00E24315" w:rsidRDefault="008E5447" w:rsidP="008E5447">
      <w:pPr>
        <w:jc w:val="both"/>
        <w:rPr>
          <w:lang w:val="es-MX"/>
        </w:rPr>
      </w:pPr>
      <w:r w:rsidRPr="00E24315">
        <w:rPr>
          <w:lang w:val="es-MX"/>
        </w:rPr>
        <w:t>Wilmer Quirós Jiménez</w:t>
      </w:r>
      <w:r w:rsidRPr="00E24315">
        <w:rPr>
          <w:lang w:val="es-MX"/>
        </w:rPr>
        <w:tab/>
      </w:r>
      <w:r w:rsidRPr="00E24315">
        <w:rPr>
          <w:lang w:val="es-MX"/>
        </w:rPr>
        <w:tab/>
        <w:t>Vocal II</w:t>
      </w:r>
    </w:p>
    <w:p w:rsidR="008E5447" w:rsidRPr="00E24315" w:rsidRDefault="008E5447" w:rsidP="008E5447">
      <w:pPr>
        <w:jc w:val="both"/>
        <w:rPr>
          <w:lang w:val="es-MX"/>
        </w:rPr>
      </w:pPr>
      <w:r w:rsidRPr="00E24315">
        <w:rPr>
          <w:lang w:val="es-MX"/>
        </w:rPr>
        <w:t>Maribeth Chaves Carpio</w:t>
      </w:r>
      <w:r w:rsidRPr="00E24315">
        <w:rPr>
          <w:lang w:val="es-MX"/>
        </w:rPr>
        <w:tab/>
      </w:r>
      <w:r w:rsidRPr="00E24315">
        <w:rPr>
          <w:lang w:val="es-MX"/>
        </w:rPr>
        <w:tab/>
        <w:t xml:space="preserve"> Fiscal</w:t>
      </w:r>
    </w:p>
    <w:p w:rsidR="008E5447" w:rsidRPr="00E24315" w:rsidRDefault="008E5447" w:rsidP="008E5447">
      <w:pPr>
        <w:jc w:val="both"/>
        <w:rPr>
          <w:lang w:val="es-MX"/>
        </w:rPr>
      </w:pPr>
    </w:p>
    <w:p w:rsidR="008E5447" w:rsidRPr="00E24315" w:rsidRDefault="008E5447" w:rsidP="008E5447">
      <w:pPr>
        <w:jc w:val="both"/>
        <w:rPr>
          <w:b/>
          <w:lang w:val="es-MX"/>
        </w:rPr>
      </w:pPr>
      <w:r w:rsidRPr="00E24315">
        <w:rPr>
          <w:b/>
          <w:lang w:val="es-MX"/>
        </w:rPr>
        <w:t>Ausencias justificadas:</w:t>
      </w:r>
    </w:p>
    <w:p w:rsidR="008E5447" w:rsidRPr="00E24315" w:rsidRDefault="008E5447" w:rsidP="008E5447">
      <w:pPr>
        <w:jc w:val="both"/>
        <w:rPr>
          <w:lang w:val="es-MX"/>
        </w:rPr>
      </w:pPr>
      <w:r w:rsidRPr="00E24315">
        <w:rPr>
          <w:lang w:val="es-MX"/>
        </w:rPr>
        <w:t>Guillermo Cubillos Sánchez</w:t>
      </w:r>
      <w:r w:rsidRPr="00E24315">
        <w:rPr>
          <w:lang w:val="es-MX"/>
        </w:rPr>
        <w:tab/>
      </w:r>
      <w:r w:rsidRPr="00E24315">
        <w:rPr>
          <w:lang w:val="es-MX"/>
        </w:rPr>
        <w:tab/>
        <w:t>Vocal I</w:t>
      </w:r>
    </w:p>
    <w:p w:rsidR="008E5447" w:rsidRPr="00E24315" w:rsidRDefault="008E5447" w:rsidP="008E5447">
      <w:pPr>
        <w:jc w:val="both"/>
        <w:rPr>
          <w:lang w:val="es-MX"/>
        </w:rPr>
      </w:pPr>
      <w:r w:rsidRPr="00E24315">
        <w:rPr>
          <w:lang w:val="pt-BR"/>
        </w:rPr>
        <w:t>Sandra Zumbado Alvarado</w:t>
      </w:r>
      <w:r w:rsidRPr="00E24315">
        <w:rPr>
          <w:lang w:val="pt-BR"/>
        </w:rPr>
        <w:tab/>
      </w:r>
      <w:r w:rsidRPr="00E24315">
        <w:rPr>
          <w:lang w:val="pt-BR"/>
        </w:rPr>
        <w:tab/>
        <w:t>Secretaria</w:t>
      </w:r>
    </w:p>
    <w:p w:rsidR="008E5447" w:rsidRPr="00E24315" w:rsidRDefault="008E5447" w:rsidP="008E5447">
      <w:pPr>
        <w:jc w:val="both"/>
        <w:rPr>
          <w:lang w:val="es-MX"/>
        </w:rPr>
      </w:pPr>
    </w:p>
    <w:p w:rsidR="008E5447" w:rsidRPr="00E24315" w:rsidRDefault="008E5447" w:rsidP="008E5447">
      <w:pPr>
        <w:jc w:val="both"/>
        <w:rPr>
          <w:b/>
          <w:lang w:val="es-MX"/>
        </w:rPr>
      </w:pPr>
      <w:r w:rsidRPr="00E24315">
        <w:rPr>
          <w:b/>
          <w:lang w:val="es-MX"/>
        </w:rPr>
        <w:t xml:space="preserve">ARTÍCULO PRIMERO: </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1.1 Lectura y aprobación del Acta #42-2011 del miércoles 09 de noviembre de 2011</w:t>
      </w:r>
    </w:p>
    <w:p w:rsidR="008E5447" w:rsidRPr="00E24315" w:rsidRDefault="008E5447" w:rsidP="008E5447">
      <w:pPr>
        <w:jc w:val="both"/>
        <w:rPr>
          <w:i/>
          <w:lang w:val="es-MX"/>
        </w:rPr>
      </w:pPr>
    </w:p>
    <w:p w:rsidR="008E5447" w:rsidRPr="00E24315" w:rsidRDefault="008E5447" w:rsidP="008E5447">
      <w:pPr>
        <w:jc w:val="both"/>
        <w:rPr>
          <w:i/>
          <w:lang w:val="es-MX"/>
        </w:rPr>
      </w:pPr>
      <w:r w:rsidRPr="00E24315">
        <w:rPr>
          <w:b/>
          <w:i/>
          <w:lang w:val="es-MX"/>
        </w:rPr>
        <w:t>Acuerdo 01-43</w:t>
      </w:r>
      <w:r w:rsidRPr="00E24315">
        <w:rPr>
          <w:i/>
          <w:lang w:val="es-MX"/>
        </w:rPr>
        <w:t>: Se aprueba el acta con las correcciones pertinentes.</w:t>
      </w:r>
    </w:p>
    <w:p w:rsidR="008E5447" w:rsidRPr="00E24315" w:rsidRDefault="008E5447" w:rsidP="008E5447">
      <w:pPr>
        <w:jc w:val="both"/>
        <w:rPr>
          <w:lang w:val="es-MX"/>
        </w:rPr>
      </w:pPr>
    </w:p>
    <w:p w:rsidR="008E5447" w:rsidRPr="00E24315" w:rsidRDefault="008E5447" w:rsidP="008E5447">
      <w:pPr>
        <w:jc w:val="both"/>
        <w:rPr>
          <w:lang w:val="es-MX"/>
        </w:rPr>
      </w:pPr>
    </w:p>
    <w:p w:rsidR="008E5447" w:rsidRPr="00E24315" w:rsidRDefault="008E5447" w:rsidP="008E5447">
      <w:pPr>
        <w:jc w:val="both"/>
        <w:rPr>
          <w:lang w:val="es-MX"/>
        </w:rPr>
      </w:pPr>
      <w:r w:rsidRPr="00E24315">
        <w:rPr>
          <w:b/>
          <w:lang w:val="es-MX"/>
        </w:rPr>
        <w:t>ARTICULO SEGUNDO</w:t>
      </w:r>
      <w:r w:rsidRPr="00E24315">
        <w:rPr>
          <w:lang w:val="es-MX"/>
        </w:rPr>
        <w:t>: SEGUIMIENTO DE ACUERDOS</w:t>
      </w:r>
    </w:p>
    <w:p w:rsidR="008E5447" w:rsidRPr="00E24315" w:rsidRDefault="008E5447" w:rsidP="008E5447">
      <w:pPr>
        <w:ind w:left="360"/>
        <w:contextualSpacing/>
        <w:jc w:val="both"/>
        <w:rPr>
          <w:lang w:val="es-MX"/>
        </w:rPr>
      </w:pPr>
    </w:p>
    <w:p w:rsidR="008E5447" w:rsidRPr="00E24315" w:rsidRDefault="008E5447" w:rsidP="008E5447">
      <w:pPr>
        <w:jc w:val="both"/>
        <w:rPr>
          <w:lang w:val="es-MX"/>
        </w:rPr>
      </w:pPr>
      <w:r w:rsidRPr="00E24315">
        <w:rPr>
          <w:lang w:val="es-MX"/>
        </w:rPr>
        <w:t>2.1 Festival de la Luz</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 xml:space="preserve">     2.1.1 Cotizaciones de productos.</w:t>
      </w:r>
    </w:p>
    <w:p w:rsidR="008E5447" w:rsidRPr="00E24315" w:rsidRDefault="008E5447" w:rsidP="008E5447">
      <w:pPr>
        <w:ind w:firstLine="708"/>
        <w:jc w:val="both"/>
        <w:rPr>
          <w:lang w:val="es-MX"/>
        </w:rPr>
      </w:pPr>
    </w:p>
    <w:p w:rsidR="008E5447" w:rsidRPr="00E24315" w:rsidRDefault="008E5447" w:rsidP="008E5447">
      <w:pPr>
        <w:jc w:val="both"/>
        <w:rPr>
          <w:b/>
          <w:i/>
          <w:lang w:val="es-MX"/>
        </w:rPr>
      </w:pPr>
      <w:r w:rsidRPr="00E24315">
        <w:rPr>
          <w:b/>
          <w:i/>
          <w:lang w:val="es-MX"/>
        </w:rPr>
        <w:t>Acuerdo 02-43: Se aprueba la compra de las jarras que se entregarán en la actividad del Festival de la Luz a la empresa Creaciones Promocionales, de acuerdo con las cotizaciones y las muestras presentadas.</w:t>
      </w:r>
    </w:p>
    <w:p w:rsidR="008E5447" w:rsidRPr="00E24315" w:rsidRDefault="008E5447" w:rsidP="008E5447">
      <w:pPr>
        <w:ind w:left="708"/>
        <w:jc w:val="both"/>
        <w:rPr>
          <w:b/>
          <w:i/>
          <w:lang w:val="es-MX"/>
        </w:rPr>
      </w:pPr>
    </w:p>
    <w:p w:rsidR="008E5447" w:rsidRPr="00E24315" w:rsidRDefault="008E5447" w:rsidP="008E5447">
      <w:pPr>
        <w:jc w:val="both"/>
        <w:rPr>
          <w:b/>
          <w:i/>
          <w:lang w:val="es-MX"/>
        </w:rPr>
      </w:pPr>
      <w:r w:rsidRPr="00E24315">
        <w:rPr>
          <w:b/>
          <w:i/>
          <w:lang w:val="es-MX"/>
        </w:rPr>
        <w:t>Acuerdo 03-43: Se aprueba la compra del megáfono a Instrumentos La Voz.</w:t>
      </w:r>
    </w:p>
    <w:p w:rsidR="008E5447" w:rsidRPr="00E24315" w:rsidRDefault="008E5447" w:rsidP="008E5447">
      <w:pPr>
        <w:ind w:firstLine="708"/>
        <w:jc w:val="both"/>
        <w:rPr>
          <w:lang w:val="es-MX"/>
        </w:rPr>
      </w:pPr>
    </w:p>
    <w:p w:rsidR="008E5447" w:rsidRPr="00E24315" w:rsidRDefault="008E5447" w:rsidP="008E5447">
      <w:pPr>
        <w:ind w:left="270"/>
        <w:jc w:val="both"/>
        <w:rPr>
          <w:lang w:val="es-MX"/>
        </w:rPr>
      </w:pPr>
      <w:r w:rsidRPr="00E24315">
        <w:rPr>
          <w:lang w:val="es-MX"/>
        </w:rPr>
        <w:t>2.1.2 Trámite tarimas, la Administradora informa que ya se realizó la contratación de la tarima a la empresa HARSCO y hoy se presentó la documentación a la Municipalidad de San José, según lo requerido por dicha institución.</w:t>
      </w:r>
    </w:p>
    <w:p w:rsidR="008E5447" w:rsidRPr="00E24315" w:rsidRDefault="008E5447" w:rsidP="008E5447">
      <w:pPr>
        <w:ind w:firstLine="270"/>
        <w:jc w:val="both"/>
        <w:rPr>
          <w:lang w:val="es-MX"/>
        </w:rPr>
      </w:pPr>
    </w:p>
    <w:p w:rsidR="008E5447" w:rsidRPr="00E24315" w:rsidRDefault="008E5447" w:rsidP="008E5447">
      <w:pPr>
        <w:ind w:left="270"/>
        <w:jc w:val="both"/>
        <w:rPr>
          <w:lang w:val="es-MX"/>
        </w:rPr>
      </w:pPr>
      <w:r w:rsidRPr="00E24315">
        <w:rPr>
          <w:lang w:val="es-MX"/>
        </w:rPr>
        <w:t>2.1.3 Se recibe la confirmación de patrocinio de Productos Coronado, detallando la colaboración brindada:</w:t>
      </w:r>
    </w:p>
    <w:p w:rsidR="008E5447" w:rsidRPr="00E24315" w:rsidRDefault="008E5447" w:rsidP="008E5447">
      <w:pPr>
        <w:ind w:left="708"/>
        <w:jc w:val="both"/>
        <w:rPr>
          <w:lang w:val="es-MX"/>
        </w:rPr>
      </w:pPr>
    </w:p>
    <w:p w:rsidR="008E5447" w:rsidRPr="00E24315" w:rsidRDefault="008E5447" w:rsidP="008E5447">
      <w:pPr>
        <w:numPr>
          <w:ilvl w:val="0"/>
          <w:numId w:val="1"/>
        </w:numPr>
        <w:contextualSpacing/>
        <w:jc w:val="both"/>
        <w:rPr>
          <w:lang w:val="es-MX"/>
        </w:rPr>
      </w:pPr>
      <w:r w:rsidRPr="00E24315">
        <w:rPr>
          <w:lang w:val="es-MX"/>
        </w:rPr>
        <w:t xml:space="preserve">Presentación de la Mascota Totti a las 5:00pm </w:t>
      </w:r>
    </w:p>
    <w:p w:rsidR="008E5447" w:rsidRPr="00E24315" w:rsidRDefault="008E5447" w:rsidP="008E5447">
      <w:pPr>
        <w:numPr>
          <w:ilvl w:val="0"/>
          <w:numId w:val="1"/>
        </w:numPr>
        <w:contextualSpacing/>
        <w:jc w:val="both"/>
        <w:rPr>
          <w:lang w:val="es-MX"/>
        </w:rPr>
      </w:pPr>
      <w:r w:rsidRPr="00E24315">
        <w:rPr>
          <w:lang w:val="es-MX"/>
        </w:rPr>
        <w:t>Obsequio de los nuevos helados a todos los presentes</w:t>
      </w:r>
    </w:p>
    <w:p w:rsidR="008E5447" w:rsidRPr="00E24315" w:rsidRDefault="008E5447" w:rsidP="008E5447">
      <w:pPr>
        <w:numPr>
          <w:ilvl w:val="0"/>
          <w:numId w:val="1"/>
        </w:numPr>
        <w:contextualSpacing/>
        <w:jc w:val="both"/>
        <w:rPr>
          <w:lang w:val="es-MX"/>
        </w:rPr>
      </w:pPr>
      <w:r w:rsidRPr="00E24315">
        <w:rPr>
          <w:lang w:val="es-MX"/>
        </w:rPr>
        <w:t>Obsequio de 4 canastas con productos Coronado para rifar entre los asistentes.</w:t>
      </w:r>
    </w:p>
    <w:p w:rsidR="008E5447" w:rsidRPr="00E24315" w:rsidRDefault="008E5447" w:rsidP="008E5447">
      <w:pPr>
        <w:numPr>
          <w:ilvl w:val="0"/>
          <w:numId w:val="1"/>
        </w:numPr>
        <w:contextualSpacing/>
        <w:jc w:val="both"/>
        <w:rPr>
          <w:lang w:val="es-MX"/>
        </w:rPr>
      </w:pPr>
      <w:r w:rsidRPr="00E24315">
        <w:rPr>
          <w:lang w:val="es-MX"/>
        </w:rPr>
        <w:lastRenderedPageBreak/>
        <w:t xml:space="preserve">Montaje de toldo (s) en la graderías de la tarima </w:t>
      </w:r>
    </w:p>
    <w:p w:rsidR="008E5447" w:rsidRPr="00E24315" w:rsidRDefault="008E5447" w:rsidP="008E5447">
      <w:pPr>
        <w:numPr>
          <w:ilvl w:val="0"/>
          <w:numId w:val="1"/>
        </w:numPr>
        <w:contextualSpacing/>
        <w:jc w:val="both"/>
        <w:rPr>
          <w:lang w:val="es-MX"/>
        </w:rPr>
      </w:pPr>
      <w:r w:rsidRPr="00E24315">
        <w:rPr>
          <w:lang w:val="es-MX"/>
        </w:rPr>
        <w:t>Vallas de Coronado en los alrededores de la misma</w:t>
      </w:r>
    </w:p>
    <w:p w:rsidR="008E5447" w:rsidRPr="00E24315" w:rsidRDefault="008E5447" w:rsidP="008E5447">
      <w:pPr>
        <w:ind w:left="1428"/>
        <w:contextualSpacing/>
        <w:jc w:val="both"/>
        <w:rPr>
          <w:lang w:val="es-MX"/>
        </w:rPr>
      </w:pPr>
    </w:p>
    <w:p w:rsidR="008E5447" w:rsidRPr="00E24315" w:rsidRDefault="008E5447" w:rsidP="008E5447">
      <w:pPr>
        <w:ind w:left="1428"/>
        <w:contextualSpacing/>
        <w:jc w:val="both"/>
        <w:rPr>
          <w:lang w:val="es-MX"/>
        </w:rPr>
      </w:pPr>
    </w:p>
    <w:p w:rsidR="008E5447" w:rsidRPr="00E24315" w:rsidRDefault="008E5447" w:rsidP="008E5447">
      <w:pPr>
        <w:jc w:val="both"/>
        <w:rPr>
          <w:lang w:val="es-MX"/>
        </w:rPr>
      </w:pPr>
      <w:r w:rsidRPr="00E24315">
        <w:rPr>
          <w:lang w:val="es-MX"/>
        </w:rPr>
        <w:t>2.1.4 Se revisaran las fotos de las tarimas del año pasado para ver la posibilidad de colocar  un banner horizontal manta alusiva al Fondo de Mutualidad.</w:t>
      </w:r>
    </w:p>
    <w:p w:rsidR="008E5447" w:rsidRPr="00E24315" w:rsidRDefault="008E5447" w:rsidP="008E5447">
      <w:pPr>
        <w:ind w:left="708"/>
        <w:jc w:val="both"/>
        <w:rPr>
          <w:lang w:val="es-MX"/>
        </w:rPr>
      </w:pPr>
    </w:p>
    <w:p w:rsidR="008E5447" w:rsidRPr="00E24315" w:rsidRDefault="008E5447" w:rsidP="008E5447">
      <w:pPr>
        <w:jc w:val="both"/>
        <w:rPr>
          <w:lang w:val="es-MX"/>
        </w:rPr>
      </w:pPr>
      <w:r w:rsidRPr="00E24315">
        <w:rPr>
          <w:lang w:val="es-MX"/>
        </w:rPr>
        <w:t>2.1.5 La Sra. Beatriz Pérez cotizará unas camisetas tipo polo de color rojo para el equipo de trabajo.</w:t>
      </w:r>
    </w:p>
    <w:p w:rsidR="008E5447" w:rsidRPr="00E24315" w:rsidRDefault="008E5447" w:rsidP="008E5447">
      <w:pPr>
        <w:ind w:left="708"/>
        <w:jc w:val="both"/>
        <w:rPr>
          <w:lang w:val="es-MX"/>
        </w:rPr>
      </w:pP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2.2 Memorando Junta Directiva JD-MEM-055-11</w:t>
      </w:r>
    </w:p>
    <w:p w:rsidR="008E5447" w:rsidRPr="00E24315" w:rsidRDefault="008E5447" w:rsidP="008E5447">
      <w:pPr>
        <w:jc w:val="both"/>
        <w:rPr>
          <w:lang w:val="es-MX"/>
        </w:rPr>
      </w:pPr>
    </w:p>
    <w:p w:rsidR="008E5447" w:rsidRPr="00E24315" w:rsidRDefault="008E5447" w:rsidP="008E5447">
      <w:pPr>
        <w:jc w:val="both"/>
        <w:rPr>
          <w:b/>
          <w:i/>
          <w:lang w:val="es-MX"/>
        </w:rPr>
      </w:pPr>
      <w:r w:rsidRPr="00E24315">
        <w:rPr>
          <w:b/>
          <w:i/>
          <w:lang w:val="es-MX"/>
        </w:rPr>
        <w:t xml:space="preserve">Acuerdo 04-43: Se comisiona a los directores Sandra Zumbado y Guillermo Cubillos para redactar la  nota de respuesta a la Junta Directiva con las justificaciones solicitadas por este Órgano. </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2.3 Carta de Junta Directiva JD 633-2011</w:t>
      </w:r>
    </w:p>
    <w:p w:rsidR="008E5447" w:rsidRPr="00E24315" w:rsidRDefault="008E5447" w:rsidP="008E5447">
      <w:pPr>
        <w:jc w:val="both"/>
        <w:rPr>
          <w:lang w:val="es-MX"/>
        </w:rPr>
      </w:pPr>
    </w:p>
    <w:p w:rsidR="008E5447" w:rsidRPr="00E24315" w:rsidRDefault="008E5447" w:rsidP="008E5447">
      <w:pPr>
        <w:jc w:val="both"/>
        <w:rPr>
          <w:b/>
          <w:i/>
          <w:lang w:val="es-MX"/>
        </w:rPr>
      </w:pPr>
      <w:r w:rsidRPr="00E24315">
        <w:rPr>
          <w:b/>
          <w:i/>
          <w:lang w:val="es-MX"/>
        </w:rPr>
        <w:t>Acuerdo 05-43</w:t>
      </w:r>
      <w:r w:rsidRPr="00E24315">
        <w:rPr>
          <w:i/>
          <w:lang w:val="es-MX"/>
        </w:rPr>
        <w:t>:</w:t>
      </w:r>
      <w:r w:rsidRPr="00E24315">
        <w:rPr>
          <w:lang w:val="es-MX"/>
        </w:rPr>
        <w:t xml:space="preserve"> </w:t>
      </w:r>
      <w:r w:rsidRPr="00E24315">
        <w:rPr>
          <w:b/>
          <w:i/>
          <w:lang w:val="es-MX"/>
        </w:rPr>
        <w:t>En relación con el oficio JD 633-2011se acuerda:</w:t>
      </w:r>
    </w:p>
    <w:p w:rsidR="008E5447" w:rsidRPr="00E24315" w:rsidRDefault="008E5447" w:rsidP="008E5447">
      <w:pPr>
        <w:jc w:val="both"/>
        <w:rPr>
          <w:b/>
          <w:i/>
          <w:lang w:val="es-MX"/>
        </w:rPr>
      </w:pPr>
    </w:p>
    <w:p w:rsidR="008E5447" w:rsidRPr="00E24315" w:rsidRDefault="008E5447" w:rsidP="008E5447">
      <w:pPr>
        <w:numPr>
          <w:ilvl w:val="0"/>
          <w:numId w:val="2"/>
        </w:numPr>
        <w:contextualSpacing/>
        <w:jc w:val="both"/>
        <w:rPr>
          <w:b/>
          <w:i/>
          <w:lang w:val="es-MX"/>
        </w:rPr>
      </w:pPr>
      <w:r w:rsidRPr="00E24315">
        <w:rPr>
          <w:b/>
          <w:i/>
          <w:lang w:val="es-MX"/>
        </w:rPr>
        <w:t>Aclararle a la Junta Directiva que este Consejo no solicitó un aumento de salario de la señora Gloriana Vargas Pereira y que por lo tanto las argumentaciones restantes del documento no tienen fundamento.</w:t>
      </w:r>
    </w:p>
    <w:p w:rsidR="008E5447" w:rsidRPr="00E24315" w:rsidRDefault="008E5447" w:rsidP="008E5447">
      <w:pPr>
        <w:numPr>
          <w:ilvl w:val="0"/>
          <w:numId w:val="2"/>
        </w:numPr>
        <w:contextualSpacing/>
        <w:jc w:val="both"/>
        <w:rPr>
          <w:b/>
          <w:i/>
          <w:lang w:val="es-MX"/>
        </w:rPr>
      </w:pPr>
      <w:r w:rsidRPr="00E24315">
        <w:rPr>
          <w:b/>
          <w:i/>
          <w:lang w:val="es-MX"/>
        </w:rPr>
        <w:t>Se comisiona a la señora Beatriz Pérez para que redacte un borrador para presentarlo.</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2.4 Retraso en la transferencia de los fondos correspondiente al pago de los timbres por parte del Colegio.</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La Sra. Administradora informa que ya se canceló el monto pendiente del mes de setiembre 2011 y se está a la espera del pago correspondiente a octubre.</w:t>
      </w:r>
    </w:p>
    <w:p w:rsidR="008E5447" w:rsidRPr="00E24315" w:rsidRDefault="008E5447" w:rsidP="008E5447">
      <w:pPr>
        <w:jc w:val="both"/>
        <w:rPr>
          <w:lang w:val="es-MX"/>
        </w:rPr>
      </w:pPr>
    </w:p>
    <w:p w:rsidR="008E5447" w:rsidRPr="00E24315" w:rsidRDefault="008E5447" w:rsidP="008E5447">
      <w:pPr>
        <w:jc w:val="both"/>
        <w:rPr>
          <w:lang w:val="es-MX"/>
        </w:rPr>
      </w:pPr>
    </w:p>
    <w:p w:rsidR="008E5447" w:rsidRPr="00E24315" w:rsidRDefault="008E5447" w:rsidP="008E5447">
      <w:pPr>
        <w:jc w:val="both"/>
        <w:rPr>
          <w:lang w:val="es-MX"/>
        </w:rPr>
      </w:pPr>
      <w:r w:rsidRPr="00E24315">
        <w:rPr>
          <w:b/>
          <w:lang w:val="es-MX"/>
        </w:rPr>
        <w:t>ARTÍCULO TERCERO</w:t>
      </w:r>
      <w:r w:rsidRPr="00E24315">
        <w:rPr>
          <w:lang w:val="es-MX"/>
        </w:rPr>
        <w:t>: CRÉDITOS</w:t>
      </w:r>
    </w:p>
    <w:p w:rsidR="008E5447" w:rsidRPr="00E24315" w:rsidRDefault="008E5447" w:rsidP="008E5447">
      <w:pPr>
        <w:jc w:val="both"/>
        <w:rPr>
          <w:lang w:val="es-MX"/>
        </w:rPr>
      </w:pPr>
    </w:p>
    <w:p w:rsidR="008E5447" w:rsidRPr="00E24315" w:rsidRDefault="008E5447" w:rsidP="008E5447">
      <w:pPr>
        <w:jc w:val="both"/>
        <w:rPr>
          <w:lang w:val="es-MX"/>
        </w:rPr>
      </w:pPr>
    </w:p>
    <w:p w:rsidR="008E5447" w:rsidRPr="00E24315" w:rsidRDefault="008E5447" w:rsidP="008E5447">
      <w:pPr>
        <w:jc w:val="both"/>
        <w:rPr>
          <w:lang w:val="es-MX"/>
        </w:rPr>
      </w:pPr>
      <w:r w:rsidRPr="00E24315">
        <w:rPr>
          <w:b/>
          <w:lang w:val="es-MX"/>
        </w:rPr>
        <w:t>ARTÍCULO CUARTO</w:t>
      </w:r>
      <w:r w:rsidRPr="00E24315">
        <w:rPr>
          <w:lang w:val="es-MX"/>
        </w:rPr>
        <w:t>: SUBSIDIOS</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4.1 Subsidio por fallecimiento de su madre, por un monto de ¢220.000.00.</w:t>
      </w:r>
    </w:p>
    <w:p w:rsidR="008E5447" w:rsidRPr="00E24315" w:rsidRDefault="008E5447" w:rsidP="008E5447">
      <w:pPr>
        <w:jc w:val="both"/>
        <w:rPr>
          <w:i/>
          <w:lang w:val="es-MX"/>
        </w:rPr>
      </w:pPr>
    </w:p>
    <w:p w:rsidR="008E5447" w:rsidRPr="00E24315" w:rsidRDefault="008E5447" w:rsidP="008E5447">
      <w:pPr>
        <w:jc w:val="both"/>
        <w:rPr>
          <w:b/>
          <w:i/>
          <w:lang w:val="es-MX"/>
        </w:rPr>
      </w:pPr>
      <w:r w:rsidRPr="00E24315">
        <w:rPr>
          <w:b/>
          <w:i/>
          <w:lang w:val="es-MX"/>
        </w:rPr>
        <w:t>Acuerdo 06-43: Se aprueba la solicitud de subsidio por un monto de ¢220.000.00 ala colegiada, por el fallecimiento de su madre, ya que cumple con lo establecido en los artículos 18 y 21 del Estatuto</w:t>
      </w:r>
      <w:r w:rsidRPr="00E24315">
        <w:rPr>
          <w:b/>
        </w:rPr>
        <w:t>,</w:t>
      </w:r>
      <w:r w:rsidRPr="00E24315">
        <w:rPr>
          <w:b/>
          <w:i/>
          <w:lang w:val="es-MX"/>
        </w:rPr>
        <w:t xml:space="preserve">y de acuerdo con la recomendación técnica de la Administradora. </w:t>
      </w:r>
    </w:p>
    <w:p w:rsidR="008E5447" w:rsidRPr="00E24315" w:rsidRDefault="008E5447" w:rsidP="008E5447">
      <w:pPr>
        <w:jc w:val="both"/>
        <w:rPr>
          <w:i/>
          <w:lang w:val="es-MX"/>
        </w:rPr>
      </w:pPr>
    </w:p>
    <w:p w:rsidR="008E5447" w:rsidRPr="00E24315" w:rsidRDefault="008E5447" w:rsidP="008E5447">
      <w:pPr>
        <w:jc w:val="both"/>
        <w:rPr>
          <w:i/>
          <w:lang w:val="es-MX"/>
        </w:rPr>
      </w:pPr>
    </w:p>
    <w:p w:rsidR="008E5447" w:rsidRPr="00E24315" w:rsidRDefault="008E5447" w:rsidP="008E5447">
      <w:pPr>
        <w:jc w:val="both"/>
        <w:rPr>
          <w:lang w:val="es-MX"/>
        </w:rPr>
      </w:pPr>
      <w:r w:rsidRPr="00E24315">
        <w:rPr>
          <w:lang w:val="es-MX"/>
        </w:rPr>
        <w:lastRenderedPageBreak/>
        <w:t>4.2 Subsidio por fallecimiento de su Padre, por un monto de ¢220.000.00.</w:t>
      </w:r>
    </w:p>
    <w:p w:rsidR="008E5447" w:rsidRPr="00E24315" w:rsidRDefault="008E5447" w:rsidP="008E5447">
      <w:pPr>
        <w:jc w:val="both"/>
        <w:rPr>
          <w:i/>
          <w:lang w:val="es-MX"/>
        </w:rPr>
      </w:pPr>
    </w:p>
    <w:p w:rsidR="008E5447" w:rsidRPr="00E24315" w:rsidRDefault="008E5447" w:rsidP="008E5447">
      <w:pPr>
        <w:jc w:val="both"/>
        <w:rPr>
          <w:b/>
          <w:i/>
          <w:lang w:val="es-MX"/>
        </w:rPr>
      </w:pPr>
      <w:r w:rsidRPr="00E24315">
        <w:rPr>
          <w:b/>
          <w:i/>
          <w:lang w:val="es-MX"/>
        </w:rPr>
        <w:t>Acuerdo 07-43: Se aprueba la solicitud de subsidio por un monto de ¢220.000.00 a la colegiada, por el fallecimiento de su  padre,  ya que cumple con lo establecido en los artículos 18 y 21 del Estatuto</w:t>
      </w:r>
      <w:r w:rsidRPr="00E24315">
        <w:rPr>
          <w:b/>
        </w:rPr>
        <w:t xml:space="preserve">,  </w:t>
      </w:r>
      <w:r w:rsidRPr="00E24315">
        <w:rPr>
          <w:b/>
          <w:i/>
          <w:lang w:val="es-MX"/>
        </w:rPr>
        <w:t xml:space="preserve">y de acuerdo con la recomendación técnica de la Administradora. </w:t>
      </w:r>
    </w:p>
    <w:p w:rsidR="008E5447" w:rsidRPr="00E24315" w:rsidRDefault="008E5447" w:rsidP="008E5447">
      <w:pPr>
        <w:jc w:val="both"/>
        <w:rPr>
          <w:b/>
          <w:lang w:val="es-MX"/>
        </w:rPr>
      </w:pPr>
    </w:p>
    <w:p w:rsidR="008E5447" w:rsidRPr="00E24315" w:rsidRDefault="008E5447" w:rsidP="008E5447">
      <w:pPr>
        <w:jc w:val="both"/>
        <w:rPr>
          <w:lang w:val="es-MX"/>
        </w:rPr>
      </w:pPr>
      <w:r w:rsidRPr="00E24315">
        <w:rPr>
          <w:lang w:val="es-MX"/>
        </w:rPr>
        <w:t>4.3 Subsidio por nacimiento de su hija, por un monto de ¢110.000.00.</w:t>
      </w:r>
    </w:p>
    <w:p w:rsidR="008E5447" w:rsidRPr="00E24315" w:rsidRDefault="008E5447" w:rsidP="008E5447">
      <w:pPr>
        <w:jc w:val="both"/>
        <w:rPr>
          <w:lang w:val="es-MX"/>
        </w:rPr>
      </w:pPr>
    </w:p>
    <w:p w:rsidR="008E5447" w:rsidRPr="00E24315" w:rsidRDefault="008E5447" w:rsidP="008E5447">
      <w:pPr>
        <w:jc w:val="both"/>
        <w:rPr>
          <w:b/>
          <w:i/>
          <w:lang w:val="es-MX"/>
        </w:rPr>
      </w:pPr>
      <w:r w:rsidRPr="00E24315">
        <w:rPr>
          <w:b/>
          <w:i/>
          <w:lang w:val="es-MX"/>
        </w:rPr>
        <w:t>Acuerdo 08-43: Se aprueba la solicitud de subsidio por un monto de ¢110.000.00 ala colegiada, por nacimiento de su  hija, ya que cumple con lo establecido en los artículos 18 y 21 del Estatuto</w:t>
      </w:r>
      <w:r w:rsidRPr="00E24315">
        <w:rPr>
          <w:b/>
          <w:i/>
        </w:rPr>
        <w:t xml:space="preserve">, </w:t>
      </w:r>
      <w:r w:rsidRPr="00E24315">
        <w:rPr>
          <w:b/>
          <w:i/>
          <w:lang w:val="es-MX"/>
        </w:rPr>
        <w:t xml:space="preserve">y de acuerdo con la recomendación técnica de la Administradora. </w:t>
      </w:r>
    </w:p>
    <w:p w:rsidR="008E5447" w:rsidRPr="00E24315" w:rsidRDefault="008E5447" w:rsidP="008E5447">
      <w:pPr>
        <w:jc w:val="both"/>
        <w:rPr>
          <w:b/>
          <w:i/>
          <w:lang w:val="es-MX"/>
        </w:rPr>
      </w:pPr>
    </w:p>
    <w:p w:rsidR="008E5447" w:rsidRPr="00E24315" w:rsidRDefault="008E5447" w:rsidP="008E5447">
      <w:pPr>
        <w:jc w:val="both"/>
        <w:rPr>
          <w:lang w:val="es-MX"/>
        </w:rPr>
      </w:pPr>
      <w:r w:rsidRPr="00E24315">
        <w:rPr>
          <w:i/>
          <w:lang w:val="es-MX"/>
        </w:rPr>
        <w:t>4.4 Subsidio por fallecimiento de su madre, por un monto de</w:t>
      </w:r>
      <w:r w:rsidRPr="00E24315">
        <w:rPr>
          <w:lang w:val="es-MX"/>
        </w:rPr>
        <w:t xml:space="preserve">  ¢220.000.00.</w:t>
      </w:r>
    </w:p>
    <w:p w:rsidR="008E5447" w:rsidRPr="00E24315" w:rsidRDefault="008E5447" w:rsidP="008E5447">
      <w:pPr>
        <w:jc w:val="both"/>
        <w:rPr>
          <w:i/>
          <w:lang w:val="es-MX"/>
        </w:rPr>
      </w:pPr>
    </w:p>
    <w:p w:rsidR="008E5447" w:rsidRPr="00E24315" w:rsidRDefault="008E5447" w:rsidP="008E5447">
      <w:pPr>
        <w:jc w:val="both"/>
        <w:rPr>
          <w:b/>
          <w:i/>
          <w:lang w:val="es-MX"/>
        </w:rPr>
      </w:pPr>
      <w:r w:rsidRPr="00E24315">
        <w:rPr>
          <w:b/>
          <w:i/>
          <w:lang w:val="es-MX"/>
        </w:rPr>
        <w:t>Acuerdo 09-43: Se aprueba la solicitud de subsidio por un monto de ¢220.000.00 ala colegiada por el fallecimiento de su  madre, ya que cumple con lo establecido en los artículos 18 y 21 del Estatuto</w:t>
      </w:r>
      <w:r w:rsidRPr="00E24315">
        <w:rPr>
          <w:b/>
          <w:i/>
        </w:rPr>
        <w:t xml:space="preserve">, </w:t>
      </w:r>
      <w:r w:rsidRPr="00E24315">
        <w:rPr>
          <w:b/>
          <w:i/>
          <w:lang w:val="es-MX"/>
        </w:rPr>
        <w:t xml:space="preserve">y de acuerdo con la recomendación técnica de la Administradora. </w:t>
      </w:r>
    </w:p>
    <w:p w:rsidR="008E5447" w:rsidRPr="00E24315" w:rsidRDefault="008E5447" w:rsidP="008E5447">
      <w:pPr>
        <w:jc w:val="both"/>
        <w:rPr>
          <w:b/>
          <w:i/>
          <w:lang w:val="es-MX"/>
        </w:rPr>
      </w:pPr>
    </w:p>
    <w:p w:rsidR="008E5447" w:rsidRPr="00E24315" w:rsidRDefault="008E5447" w:rsidP="008E5447">
      <w:pPr>
        <w:jc w:val="both"/>
        <w:rPr>
          <w:i/>
          <w:lang w:val="es-MX"/>
        </w:rPr>
      </w:pPr>
    </w:p>
    <w:p w:rsidR="008E5447" w:rsidRPr="00E24315" w:rsidRDefault="008E5447" w:rsidP="008E5447">
      <w:pPr>
        <w:jc w:val="both"/>
        <w:rPr>
          <w:lang w:val="es-MX"/>
        </w:rPr>
      </w:pPr>
      <w:r w:rsidRPr="00E24315">
        <w:rPr>
          <w:b/>
          <w:lang w:val="es-MX"/>
        </w:rPr>
        <w:t>ARTICULO QUINTO</w:t>
      </w:r>
      <w:r w:rsidRPr="00E24315">
        <w:rPr>
          <w:lang w:val="es-MX"/>
        </w:rPr>
        <w:t>: CORRESPONDENCIA</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 xml:space="preserve">5.1 Correo de Julio Gutiérrez Rodríguez, Gerente de HARSCO, solicitando algunos espacios en la tarima del Festival de la luz. </w:t>
      </w:r>
    </w:p>
    <w:p w:rsidR="008E5447" w:rsidRPr="00E24315" w:rsidRDefault="008E5447" w:rsidP="008E5447">
      <w:pPr>
        <w:jc w:val="both"/>
        <w:rPr>
          <w:lang w:val="es-MX"/>
        </w:rPr>
      </w:pPr>
    </w:p>
    <w:p w:rsidR="008E5447" w:rsidRPr="00E24315" w:rsidRDefault="008E5447" w:rsidP="008E5447">
      <w:pPr>
        <w:jc w:val="both"/>
        <w:rPr>
          <w:b/>
          <w:i/>
          <w:lang w:val="es-MX"/>
        </w:rPr>
      </w:pPr>
      <w:r w:rsidRPr="00E24315">
        <w:rPr>
          <w:b/>
          <w:i/>
          <w:lang w:val="es-MX"/>
        </w:rPr>
        <w:t xml:space="preserve">Acuerdo 10-43: Dado que este año la Municipalidad de San José solo aprobó una tarima para 150 personas y no de 400 como en años anteriores, y que el compromiso del Consejo de Administración es permitir la mayor participación de personas colegiadas,  no es posible para este Órgano atender la solicitud del Sr. Julio Gutiérrez, Gerente de la empresa HARSCO. </w:t>
      </w:r>
    </w:p>
    <w:p w:rsidR="008E5447" w:rsidRPr="00E24315" w:rsidRDefault="008E5447" w:rsidP="008E5447">
      <w:pPr>
        <w:jc w:val="both"/>
        <w:rPr>
          <w:b/>
          <w:i/>
          <w:lang w:val="es-MX"/>
        </w:rPr>
      </w:pPr>
    </w:p>
    <w:p w:rsidR="008E5447" w:rsidRPr="00E24315" w:rsidRDefault="008E5447" w:rsidP="008E5447">
      <w:pPr>
        <w:jc w:val="both"/>
        <w:rPr>
          <w:lang w:val="es-MX"/>
        </w:rPr>
      </w:pPr>
      <w:r w:rsidRPr="00E24315">
        <w:rPr>
          <w:b/>
          <w:lang w:val="es-MX"/>
        </w:rPr>
        <w:t>ARTÍCULO SEXTO</w:t>
      </w:r>
      <w:r w:rsidRPr="00E24315">
        <w:rPr>
          <w:lang w:val="es-MX"/>
        </w:rPr>
        <w:t>: ASUNTOS VARIOS DE LA ADMINISTRACION</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6.1 Estado de la cartera al 30 de octubre 2011</w:t>
      </w:r>
    </w:p>
    <w:p w:rsidR="008E5447" w:rsidRPr="00E24315" w:rsidRDefault="008E5447" w:rsidP="008E5447">
      <w:pPr>
        <w:jc w:val="both"/>
        <w:rPr>
          <w:lang w:val="es-MX"/>
        </w:rPr>
      </w:pPr>
    </w:p>
    <w:p w:rsidR="008E5447" w:rsidRPr="00E24315" w:rsidRDefault="008E5447" w:rsidP="008E5447">
      <w:pPr>
        <w:jc w:val="both"/>
        <w:rPr>
          <w:lang w:val="es-MX"/>
        </w:rPr>
      </w:pPr>
      <w:r w:rsidRPr="00E24315">
        <w:rPr>
          <w:noProof/>
        </w:rPr>
        <w:drawing>
          <wp:inline distT="0" distB="0" distL="0" distR="0">
            <wp:extent cx="5402580" cy="1851660"/>
            <wp:effectExtent l="0" t="0" r="7620" b="0"/>
            <wp:docPr id="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2580" cy="1851660"/>
                    </a:xfrm>
                    <a:prstGeom prst="rect">
                      <a:avLst/>
                    </a:prstGeom>
                    <a:noFill/>
                    <a:ln>
                      <a:noFill/>
                    </a:ln>
                  </pic:spPr>
                </pic:pic>
              </a:graphicData>
            </a:graphic>
          </wp:inline>
        </w:drawing>
      </w:r>
    </w:p>
    <w:p w:rsidR="008E5447" w:rsidRPr="00E24315" w:rsidRDefault="008E5447" w:rsidP="008E5447">
      <w:pPr>
        <w:jc w:val="both"/>
        <w:rPr>
          <w:lang w:val="es-MX"/>
        </w:rPr>
      </w:pPr>
    </w:p>
    <w:p w:rsidR="008E5447" w:rsidRPr="00E24315" w:rsidRDefault="008E5447" w:rsidP="008E5447">
      <w:pPr>
        <w:jc w:val="both"/>
        <w:rPr>
          <w:lang w:val="es-MX"/>
        </w:rPr>
      </w:pPr>
    </w:p>
    <w:p w:rsidR="008E5447" w:rsidRPr="00E24315" w:rsidRDefault="008E5447" w:rsidP="008E5447">
      <w:pPr>
        <w:jc w:val="both"/>
        <w:rPr>
          <w:lang w:val="es-MX"/>
        </w:rPr>
      </w:pPr>
    </w:p>
    <w:p w:rsidR="008E5447" w:rsidRPr="00E24315" w:rsidRDefault="008E5447" w:rsidP="008E5447">
      <w:pPr>
        <w:jc w:val="both"/>
        <w:rPr>
          <w:lang w:val="es-MX"/>
        </w:rPr>
      </w:pPr>
      <w:r w:rsidRPr="00E24315">
        <w:rPr>
          <w:noProof/>
        </w:rPr>
        <w:drawing>
          <wp:inline distT="0" distB="0" distL="0" distR="0">
            <wp:extent cx="5372100" cy="4008120"/>
            <wp:effectExtent l="0" t="0" r="0" b="0"/>
            <wp:docPr id="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72100" cy="4008120"/>
                    </a:xfrm>
                    <a:prstGeom prst="rect">
                      <a:avLst/>
                    </a:prstGeom>
                    <a:noFill/>
                    <a:ln>
                      <a:noFill/>
                    </a:ln>
                  </pic:spPr>
                </pic:pic>
              </a:graphicData>
            </a:graphic>
          </wp:inline>
        </w:drawing>
      </w:r>
    </w:p>
    <w:p w:rsidR="008E5447" w:rsidRPr="00E24315" w:rsidRDefault="008E5447" w:rsidP="008E5447">
      <w:pPr>
        <w:jc w:val="both"/>
        <w:rPr>
          <w:lang w:val="es-MX"/>
        </w:rPr>
      </w:pP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6.2 Revisión informe final 2011,  Ejecución Presupuestaria y Supuestos Presupuesto 2011.</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Se revisan y se toma nota de las modificaciones sugeridas.</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6.3 Definición de fecha última sesión del año</w:t>
      </w:r>
    </w:p>
    <w:p w:rsidR="008E5447" w:rsidRPr="00E24315" w:rsidRDefault="008E5447" w:rsidP="008E5447">
      <w:pPr>
        <w:jc w:val="both"/>
        <w:rPr>
          <w:i/>
          <w:lang w:val="es-MX"/>
        </w:rPr>
      </w:pPr>
    </w:p>
    <w:p w:rsidR="008E5447" w:rsidRPr="00E24315" w:rsidRDefault="008E5447" w:rsidP="008E5447">
      <w:pPr>
        <w:jc w:val="both"/>
        <w:rPr>
          <w:b/>
          <w:i/>
          <w:lang w:val="es-MX"/>
        </w:rPr>
      </w:pPr>
      <w:r w:rsidRPr="00E24315">
        <w:rPr>
          <w:b/>
          <w:i/>
          <w:lang w:val="es-MX"/>
        </w:rPr>
        <w:t>Acuerdo 11-43: La última sesión del año será el 14 de diciembre próximo y queda pendiente definir el lugar para sesionar.</w:t>
      </w:r>
    </w:p>
    <w:p w:rsidR="008E5447" w:rsidRPr="00E24315" w:rsidRDefault="008E5447" w:rsidP="008E5447">
      <w:pPr>
        <w:jc w:val="both"/>
        <w:rPr>
          <w:lang w:val="es-MX"/>
        </w:rPr>
      </w:pP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ARTÍCULO SETIMO: INVERSIONES</w:t>
      </w:r>
    </w:p>
    <w:p w:rsidR="008E5447" w:rsidRPr="00E24315" w:rsidRDefault="008E5447" w:rsidP="008E5447">
      <w:pPr>
        <w:jc w:val="both"/>
        <w:rPr>
          <w:lang w:val="es-MX"/>
        </w:rPr>
      </w:pPr>
      <w:r w:rsidRPr="00E24315">
        <w:rPr>
          <w:lang w:val="es-MX"/>
        </w:rPr>
        <w:t>No hay.</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ARTÍCULO OCTAVO: INICIATIVAS</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 xml:space="preserve">8.1 La Sra. Maribeth Chaves presenta el Informe de la Fiscalía 2011. </w:t>
      </w: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Se conoce.</w:t>
      </w:r>
    </w:p>
    <w:p w:rsidR="008E5447" w:rsidRPr="00E24315" w:rsidRDefault="008E5447" w:rsidP="008E5447">
      <w:pPr>
        <w:jc w:val="both"/>
        <w:rPr>
          <w:lang w:val="es-MX"/>
        </w:rPr>
      </w:pPr>
    </w:p>
    <w:p w:rsidR="008E5447" w:rsidRPr="00E24315" w:rsidRDefault="008E5447" w:rsidP="008E5447">
      <w:pPr>
        <w:jc w:val="both"/>
        <w:rPr>
          <w:lang w:val="es-MX"/>
        </w:rPr>
      </w:pPr>
    </w:p>
    <w:p w:rsidR="008E5447" w:rsidRPr="00E24315" w:rsidRDefault="008E5447" w:rsidP="008E5447">
      <w:pPr>
        <w:jc w:val="both"/>
        <w:rPr>
          <w:lang w:val="es-MX"/>
        </w:rPr>
      </w:pPr>
      <w:r w:rsidRPr="00E24315">
        <w:rPr>
          <w:lang w:val="es-MX"/>
        </w:rPr>
        <w:t>Se levanta la sesión a las veintidós horas con treinta minutos.</w:t>
      </w:r>
    </w:p>
    <w:p w:rsidR="008E5447" w:rsidRPr="00E24315" w:rsidRDefault="008E5447" w:rsidP="008E5447">
      <w:pPr>
        <w:jc w:val="both"/>
        <w:rPr>
          <w:lang w:val="es-MX"/>
        </w:rPr>
      </w:pPr>
    </w:p>
    <w:p w:rsidR="008E5447" w:rsidRPr="00E24315" w:rsidRDefault="008E5447" w:rsidP="008E5447">
      <w:pPr>
        <w:jc w:val="both"/>
        <w:rPr>
          <w:lang w:val="es-MX"/>
        </w:rPr>
      </w:pPr>
    </w:p>
    <w:p w:rsidR="008E5447" w:rsidRPr="00E24315" w:rsidRDefault="008E5447" w:rsidP="008E5447">
      <w:pPr>
        <w:jc w:val="both"/>
        <w:rPr>
          <w:lang w:val="es-MX"/>
        </w:rPr>
      </w:pPr>
    </w:p>
    <w:p w:rsidR="008E5447" w:rsidRPr="00E24315" w:rsidRDefault="008E5447" w:rsidP="008E5447">
      <w:pPr>
        <w:ind w:firstLine="708"/>
        <w:jc w:val="both"/>
        <w:rPr>
          <w:lang w:val="es-MX"/>
        </w:rPr>
      </w:pPr>
      <w:r w:rsidRPr="00E24315">
        <w:rPr>
          <w:lang w:val="es-MX"/>
        </w:rPr>
        <w:t xml:space="preserve">Beatriz Pérez Sánchez </w:t>
      </w:r>
      <w:r w:rsidRPr="00E24315">
        <w:rPr>
          <w:lang w:val="es-MX"/>
        </w:rPr>
        <w:tab/>
      </w:r>
      <w:r w:rsidRPr="00E24315">
        <w:rPr>
          <w:lang w:val="es-MX"/>
        </w:rPr>
        <w:tab/>
      </w:r>
      <w:r w:rsidRPr="00E24315">
        <w:rPr>
          <w:lang w:val="es-MX"/>
        </w:rPr>
        <w:tab/>
      </w:r>
      <w:r w:rsidRPr="00E24315">
        <w:rPr>
          <w:lang w:val="es-MX"/>
        </w:rPr>
        <w:tab/>
      </w:r>
      <w:r w:rsidRPr="00E24315">
        <w:rPr>
          <w:lang w:val="es-MX"/>
        </w:rPr>
        <w:tab/>
        <w:t>Wilmer Quirós Jiménez</w:t>
      </w:r>
    </w:p>
    <w:p w:rsidR="00185828" w:rsidRDefault="008E5447" w:rsidP="008E5447">
      <w:r w:rsidRPr="00E24315">
        <w:rPr>
          <w:lang w:val="es-MX"/>
        </w:rPr>
        <w:tab/>
      </w:r>
      <w:r w:rsidRPr="00E24315">
        <w:rPr>
          <w:lang w:val="es-MX"/>
        </w:rPr>
        <w:tab/>
        <w:t>Presidente</w:t>
      </w:r>
      <w:r w:rsidRPr="00E24315">
        <w:rPr>
          <w:lang w:val="es-MX"/>
        </w:rPr>
        <w:tab/>
      </w:r>
      <w:r w:rsidRPr="00E24315">
        <w:rPr>
          <w:lang w:val="es-MX"/>
        </w:rPr>
        <w:tab/>
      </w:r>
      <w:r w:rsidRPr="00E24315">
        <w:rPr>
          <w:lang w:val="es-MX"/>
        </w:rPr>
        <w:tab/>
      </w:r>
      <w:r w:rsidRPr="00E24315">
        <w:rPr>
          <w:lang w:val="es-MX"/>
        </w:rPr>
        <w:tab/>
      </w:r>
      <w:r w:rsidRPr="00E24315">
        <w:rPr>
          <w:lang w:val="es-MX"/>
        </w:rPr>
        <w:tab/>
      </w:r>
      <w:r w:rsidRPr="00E24315">
        <w:rPr>
          <w:lang w:val="es-MX"/>
        </w:rPr>
        <w:tab/>
        <w:t>Secretario a.i.</w:t>
      </w:r>
    </w:p>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9A5577"/>
    <w:multiLevelType w:val="hybridMultilevel"/>
    <w:tmpl w:val="1BCA6EB0"/>
    <w:lvl w:ilvl="0" w:tplc="140A000F">
      <w:start w:val="1"/>
      <w:numFmt w:val="decimal"/>
      <w:lvlText w:val="%1."/>
      <w:lvlJc w:val="left"/>
      <w:pPr>
        <w:ind w:left="720" w:hanging="360"/>
      </w:pPr>
    </w:lvl>
    <w:lvl w:ilvl="1" w:tplc="140A0019">
      <w:start w:val="1"/>
      <w:numFmt w:val="lowerLetter"/>
      <w:lvlText w:val="%2."/>
      <w:lvlJc w:val="left"/>
      <w:pPr>
        <w:ind w:left="1440" w:hanging="360"/>
      </w:pPr>
    </w:lvl>
    <w:lvl w:ilvl="2" w:tplc="140A001B">
      <w:start w:val="1"/>
      <w:numFmt w:val="lowerRoman"/>
      <w:lvlText w:val="%3."/>
      <w:lvlJc w:val="right"/>
      <w:pPr>
        <w:ind w:left="2160" w:hanging="180"/>
      </w:pPr>
    </w:lvl>
    <w:lvl w:ilvl="3" w:tplc="140A000F">
      <w:start w:val="1"/>
      <w:numFmt w:val="decimal"/>
      <w:lvlText w:val="%4."/>
      <w:lvlJc w:val="left"/>
      <w:pPr>
        <w:ind w:left="2880" w:hanging="360"/>
      </w:pPr>
    </w:lvl>
    <w:lvl w:ilvl="4" w:tplc="140A0019">
      <w:start w:val="1"/>
      <w:numFmt w:val="lowerLetter"/>
      <w:lvlText w:val="%5."/>
      <w:lvlJc w:val="left"/>
      <w:pPr>
        <w:ind w:left="3600" w:hanging="360"/>
      </w:pPr>
    </w:lvl>
    <w:lvl w:ilvl="5" w:tplc="140A001B">
      <w:start w:val="1"/>
      <w:numFmt w:val="lowerRoman"/>
      <w:lvlText w:val="%6."/>
      <w:lvlJc w:val="right"/>
      <w:pPr>
        <w:ind w:left="4320" w:hanging="180"/>
      </w:pPr>
    </w:lvl>
    <w:lvl w:ilvl="6" w:tplc="140A000F">
      <w:start w:val="1"/>
      <w:numFmt w:val="decimal"/>
      <w:lvlText w:val="%7."/>
      <w:lvlJc w:val="left"/>
      <w:pPr>
        <w:ind w:left="5040" w:hanging="360"/>
      </w:pPr>
    </w:lvl>
    <w:lvl w:ilvl="7" w:tplc="140A0019">
      <w:start w:val="1"/>
      <w:numFmt w:val="lowerLetter"/>
      <w:lvlText w:val="%8."/>
      <w:lvlJc w:val="left"/>
      <w:pPr>
        <w:ind w:left="5760" w:hanging="360"/>
      </w:pPr>
    </w:lvl>
    <w:lvl w:ilvl="8" w:tplc="140A001B">
      <w:start w:val="1"/>
      <w:numFmt w:val="lowerRoman"/>
      <w:lvlText w:val="%9."/>
      <w:lvlJc w:val="right"/>
      <w:pPr>
        <w:ind w:left="6480" w:hanging="180"/>
      </w:pPr>
    </w:lvl>
  </w:abstractNum>
  <w:abstractNum w:abstractNumId="1">
    <w:nsid w:val="71F46D20"/>
    <w:multiLevelType w:val="hybridMultilevel"/>
    <w:tmpl w:val="541409AA"/>
    <w:lvl w:ilvl="0" w:tplc="080A0001">
      <w:start w:val="1"/>
      <w:numFmt w:val="bullet"/>
      <w:lvlText w:val=""/>
      <w:lvlJc w:val="left"/>
      <w:pPr>
        <w:ind w:left="1428" w:hanging="360"/>
      </w:pPr>
      <w:rPr>
        <w:rFonts w:ascii="Symbol" w:hAnsi="Symbol" w:hint="default"/>
      </w:rPr>
    </w:lvl>
    <w:lvl w:ilvl="1" w:tplc="080A0003">
      <w:start w:val="1"/>
      <w:numFmt w:val="decimal"/>
      <w:lvlText w:val="%2."/>
      <w:lvlJc w:val="left"/>
      <w:pPr>
        <w:tabs>
          <w:tab w:val="num" w:pos="2148"/>
        </w:tabs>
        <w:ind w:left="2148" w:hanging="360"/>
      </w:pPr>
    </w:lvl>
    <w:lvl w:ilvl="2" w:tplc="080A0005">
      <w:start w:val="1"/>
      <w:numFmt w:val="decimal"/>
      <w:lvlText w:val="%3."/>
      <w:lvlJc w:val="left"/>
      <w:pPr>
        <w:tabs>
          <w:tab w:val="num" w:pos="2868"/>
        </w:tabs>
        <w:ind w:left="2868" w:hanging="360"/>
      </w:pPr>
    </w:lvl>
    <w:lvl w:ilvl="3" w:tplc="080A0001">
      <w:start w:val="1"/>
      <w:numFmt w:val="decimal"/>
      <w:lvlText w:val="%4."/>
      <w:lvlJc w:val="left"/>
      <w:pPr>
        <w:tabs>
          <w:tab w:val="num" w:pos="3588"/>
        </w:tabs>
        <w:ind w:left="3588" w:hanging="360"/>
      </w:pPr>
    </w:lvl>
    <w:lvl w:ilvl="4" w:tplc="080A0003">
      <w:start w:val="1"/>
      <w:numFmt w:val="decimal"/>
      <w:lvlText w:val="%5."/>
      <w:lvlJc w:val="left"/>
      <w:pPr>
        <w:tabs>
          <w:tab w:val="num" w:pos="4308"/>
        </w:tabs>
        <w:ind w:left="4308" w:hanging="360"/>
      </w:pPr>
    </w:lvl>
    <w:lvl w:ilvl="5" w:tplc="080A0005">
      <w:start w:val="1"/>
      <w:numFmt w:val="decimal"/>
      <w:lvlText w:val="%6."/>
      <w:lvlJc w:val="left"/>
      <w:pPr>
        <w:tabs>
          <w:tab w:val="num" w:pos="5028"/>
        </w:tabs>
        <w:ind w:left="5028" w:hanging="360"/>
      </w:pPr>
    </w:lvl>
    <w:lvl w:ilvl="6" w:tplc="080A0001">
      <w:start w:val="1"/>
      <w:numFmt w:val="decimal"/>
      <w:lvlText w:val="%7."/>
      <w:lvlJc w:val="left"/>
      <w:pPr>
        <w:tabs>
          <w:tab w:val="num" w:pos="5748"/>
        </w:tabs>
        <w:ind w:left="5748" w:hanging="360"/>
      </w:pPr>
    </w:lvl>
    <w:lvl w:ilvl="7" w:tplc="080A0003">
      <w:start w:val="1"/>
      <w:numFmt w:val="decimal"/>
      <w:lvlText w:val="%8."/>
      <w:lvlJc w:val="left"/>
      <w:pPr>
        <w:tabs>
          <w:tab w:val="num" w:pos="6468"/>
        </w:tabs>
        <w:ind w:left="6468" w:hanging="360"/>
      </w:pPr>
    </w:lvl>
    <w:lvl w:ilvl="8" w:tplc="080A0005">
      <w:start w:val="1"/>
      <w:numFmt w:val="decimal"/>
      <w:lvlText w:val="%9."/>
      <w:lvlJc w:val="left"/>
      <w:pPr>
        <w:tabs>
          <w:tab w:val="num" w:pos="7188"/>
        </w:tabs>
        <w:ind w:left="7188"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8E5447"/>
    <w:rsid w:val="00181E46"/>
    <w:rsid w:val="00185828"/>
    <w:rsid w:val="001D22D1"/>
    <w:rsid w:val="004141EB"/>
    <w:rsid w:val="008E5447"/>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47"/>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E5447"/>
    <w:rPr>
      <w:rFonts w:ascii="Tahoma" w:hAnsi="Tahoma" w:cs="Tahoma"/>
      <w:sz w:val="16"/>
      <w:szCs w:val="16"/>
    </w:rPr>
  </w:style>
  <w:style w:type="character" w:customStyle="1" w:styleId="TextodegloboCar">
    <w:name w:val="Texto de globo Car"/>
    <w:basedOn w:val="Fuentedeprrafopredeter"/>
    <w:link w:val="Textodeglobo"/>
    <w:uiPriority w:val="99"/>
    <w:semiHidden/>
    <w:rsid w:val="008E5447"/>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828</Words>
  <Characters>4560</Characters>
  <Application>Microsoft Office Word</Application>
  <DocSecurity>0</DocSecurity>
  <Lines>38</Lines>
  <Paragraphs>10</Paragraphs>
  <ScaleCrop>false</ScaleCrop>
  <Company/>
  <LinksUpToDate>false</LinksUpToDate>
  <CharactersWithSpaces>5378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2012-02-29T17:34:00Z</dcterms:created>
  <dcterms:modified xsi:type="dcterms:W3CDTF">2012-02-29T17:34:00Z</dcterms:modified>
</cp:coreProperties>
</file>